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41" w:rsidRDefault="00A81481" w:rsidP="00186941">
      <w:r>
        <w:t>Newsletter 39</w:t>
      </w:r>
      <w:r w:rsidR="00186941">
        <w:t xml:space="preserve">                                                                                                                                    </w:t>
      </w:r>
      <w:r w:rsidR="000B528C">
        <w:t>12 April 2023</w:t>
      </w:r>
    </w:p>
    <w:p w:rsidR="00186941" w:rsidRDefault="00186941" w:rsidP="00186941"/>
    <w:p w:rsidR="00186941" w:rsidRDefault="00186941" w:rsidP="00186941">
      <w:pPr>
        <w:jc w:val="center"/>
        <w:rPr>
          <w:rFonts w:ascii="Arial" w:hAnsi="Arial" w:cs="Arial"/>
          <w:sz w:val="32"/>
          <w:szCs w:val="32"/>
        </w:rPr>
      </w:pPr>
      <w:r>
        <w:rPr>
          <w:rFonts w:ascii="Arial" w:hAnsi="Arial" w:cs="Arial"/>
          <w:sz w:val="32"/>
          <w:szCs w:val="32"/>
        </w:rPr>
        <w:t>Friends of the Reflection Gallery</w:t>
      </w:r>
    </w:p>
    <w:p w:rsidR="00186941" w:rsidRDefault="00186941" w:rsidP="00186941">
      <w:pPr>
        <w:jc w:val="center"/>
        <w:rPr>
          <w:rFonts w:ascii="Arial" w:hAnsi="Arial" w:cs="Arial"/>
          <w:sz w:val="20"/>
          <w:szCs w:val="20"/>
        </w:rPr>
      </w:pPr>
      <w:r>
        <w:rPr>
          <w:rFonts w:ascii="Arial" w:hAnsi="Arial" w:cs="Arial"/>
          <w:sz w:val="20"/>
          <w:szCs w:val="20"/>
        </w:rPr>
        <w:t>“Reflecting faith’s experience”</w:t>
      </w:r>
    </w:p>
    <w:p w:rsidR="00186941" w:rsidRDefault="00186941" w:rsidP="00186941">
      <w:pPr>
        <w:jc w:val="center"/>
        <w:rPr>
          <w:rFonts w:ascii="Arial" w:hAnsi="Arial" w:cs="Arial"/>
          <w:sz w:val="18"/>
          <w:szCs w:val="18"/>
        </w:rPr>
      </w:pPr>
      <w:r>
        <w:rPr>
          <w:rFonts w:ascii="Arial" w:hAnsi="Arial" w:cs="Arial"/>
          <w:sz w:val="18"/>
          <w:szCs w:val="18"/>
        </w:rPr>
        <w:t>An activity of the Montville Uniting Church</w:t>
      </w:r>
    </w:p>
    <w:p w:rsidR="007165FD" w:rsidRPr="007165FD" w:rsidRDefault="007165FD">
      <w:pPr>
        <w:rPr>
          <w:b/>
          <w:sz w:val="24"/>
          <w:szCs w:val="24"/>
        </w:rPr>
      </w:pPr>
      <w:r w:rsidRPr="007165FD">
        <w:rPr>
          <w:b/>
          <w:sz w:val="24"/>
          <w:szCs w:val="24"/>
        </w:rPr>
        <w:t xml:space="preserve">Thank you, </w:t>
      </w:r>
      <w:r w:rsidR="000B528C">
        <w:rPr>
          <w:b/>
          <w:sz w:val="24"/>
          <w:szCs w:val="24"/>
        </w:rPr>
        <w:t>Annette</w:t>
      </w:r>
    </w:p>
    <w:p w:rsidR="000F1614" w:rsidRDefault="00186941" w:rsidP="000B528C">
      <w:pPr>
        <w:jc w:val="both"/>
        <w:rPr>
          <w:sz w:val="24"/>
          <w:szCs w:val="24"/>
        </w:rPr>
      </w:pPr>
      <w:r w:rsidRPr="00186941">
        <w:rPr>
          <w:sz w:val="24"/>
          <w:szCs w:val="24"/>
        </w:rPr>
        <w:t xml:space="preserve"> For two </w:t>
      </w:r>
      <w:r w:rsidR="000B528C">
        <w:rPr>
          <w:sz w:val="24"/>
          <w:szCs w:val="24"/>
        </w:rPr>
        <w:t>weeks</w:t>
      </w:r>
      <w:r w:rsidR="00A81481">
        <w:rPr>
          <w:sz w:val="24"/>
          <w:szCs w:val="24"/>
        </w:rPr>
        <w:t>,</w:t>
      </w:r>
      <w:r w:rsidR="000B528C">
        <w:rPr>
          <w:sz w:val="24"/>
          <w:szCs w:val="24"/>
        </w:rPr>
        <w:t xml:space="preserve"> including the Easter period</w:t>
      </w:r>
      <w:r w:rsidR="00A81481">
        <w:rPr>
          <w:sz w:val="24"/>
          <w:szCs w:val="24"/>
        </w:rPr>
        <w:t>,</w:t>
      </w:r>
      <w:r>
        <w:rPr>
          <w:sz w:val="24"/>
          <w:szCs w:val="24"/>
        </w:rPr>
        <w:t xml:space="preserve"> we have enjoyed hosting </w:t>
      </w:r>
      <w:r w:rsidR="000B528C">
        <w:rPr>
          <w:sz w:val="24"/>
          <w:szCs w:val="24"/>
        </w:rPr>
        <w:t>Annette Ireland’s</w:t>
      </w:r>
      <w:r>
        <w:rPr>
          <w:sz w:val="24"/>
          <w:szCs w:val="24"/>
        </w:rPr>
        <w:t xml:space="preserve"> series of </w:t>
      </w:r>
      <w:r w:rsidR="000B528C">
        <w:rPr>
          <w:sz w:val="24"/>
          <w:szCs w:val="24"/>
        </w:rPr>
        <w:t>Drawings</w:t>
      </w:r>
      <w:r>
        <w:rPr>
          <w:sz w:val="24"/>
          <w:szCs w:val="24"/>
        </w:rPr>
        <w:t xml:space="preserve"> </w:t>
      </w:r>
      <w:r w:rsidR="000B528C">
        <w:rPr>
          <w:i/>
          <w:sz w:val="24"/>
          <w:szCs w:val="24"/>
        </w:rPr>
        <w:t>Easter Story</w:t>
      </w:r>
      <w:r>
        <w:rPr>
          <w:sz w:val="24"/>
          <w:szCs w:val="24"/>
        </w:rPr>
        <w:t xml:space="preserve">, </w:t>
      </w:r>
      <w:r w:rsidR="000F1614">
        <w:rPr>
          <w:sz w:val="24"/>
          <w:szCs w:val="24"/>
        </w:rPr>
        <w:t>and w</w:t>
      </w:r>
      <w:r>
        <w:rPr>
          <w:sz w:val="24"/>
          <w:szCs w:val="24"/>
        </w:rPr>
        <w:t xml:space="preserve">e are very grateful to </w:t>
      </w:r>
      <w:r w:rsidR="000B528C">
        <w:rPr>
          <w:sz w:val="24"/>
          <w:szCs w:val="24"/>
        </w:rPr>
        <w:t>Annette</w:t>
      </w:r>
      <w:r>
        <w:rPr>
          <w:sz w:val="24"/>
          <w:szCs w:val="24"/>
        </w:rPr>
        <w:t xml:space="preserve"> for h</w:t>
      </w:r>
      <w:r w:rsidR="000B528C">
        <w:rPr>
          <w:sz w:val="24"/>
          <w:szCs w:val="24"/>
        </w:rPr>
        <w:t>er</w:t>
      </w:r>
      <w:r>
        <w:rPr>
          <w:sz w:val="24"/>
          <w:szCs w:val="24"/>
        </w:rPr>
        <w:t xml:space="preserve"> generous support of the gallery. </w:t>
      </w:r>
    </w:p>
    <w:p w:rsidR="007165FD" w:rsidRPr="007165FD" w:rsidRDefault="007165FD" w:rsidP="000B528C">
      <w:pPr>
        <w:jc w:val="both"/>
        <w:rPr>
          <w:b/>
          <w:sz w:val="24"/>
          <w:szCs w:val="24"/>
        </w:rPr>
      </w:pPr>
      <w:r w:rsidRPr="007165FD">
        <w:rPr>
          <w:b/>
          <w:sz w:val="24"/>
          <w:szCs w:val="24"/>
        </w:rPr>
        <w:t xml:space="preserve">Welcome </w:t>
      </w:r>
      <w:r w:rsidR="000B528C">
        <w:rPr>
          <w:b/>
          <w:sz w:val="24"/>
          <w:szCs w:val="24"/>
        </w:rPr>
        <w:t>Rev Geraldine Wheeler</w:t>
      </w:r>
    </w:p>
    <w:p w:rsidR="00186941" w:rsidRDefault="00A81481" w:rsidP="000B528C">
      <w:pPr>
        <w:jc w:val="both"/>
        <w:rPr>
          <w:sz w:val="24"/>
          <w:szCs w:val="24"/>
        </w:rPr>
      </w:pPr>
      <w:r>
        <w:rPr>
          <w:noProof/>
          <w:sz w:val="24"/>
          <w:szCs w:val="24"/>
          <w:lang w:eastAsia="en-AU"/>
        </w:rPr>
        <w:drawing>
          <wp:anchor distT="0" distB="0" distL="114300" distR="114300" simplePos="0" relativeHeight="251658240" behindDoc="1" locked="0" layoutInCell="1" allowOverlap="1">
            <wp:simplePos x="0" y="0"/>
            <wp:positionH relativeFrom="column">
              <wp:posOffset>18415</wp:posOffset>
            </wp:positionH>
            <wp:positionV relativeFrom="paragraph">
              <wp:posOffset>772795</wp:posOffset>
            </wp:positionV>
            <wp:extent cx="3178175" cy="3070860"/>
            <wp:effectExtent l="19050" t="0" r="3175" b="0"/>
            <wp:wrapTight wrapText="bothSides">
              <wp:wrapPolygon edited="0">
                <wp:start x="-129" y="0"/>
                <wp:lineTo x="-129" y="21439"/>
                <wp:lineTo x="21622" y="21439"/>
                <wp:lineTo x="21622" y="0"/>
                <wp:lineTo x="-129" y="0"/>
              </wp:wrapPolygon>
            </wp:wrapTight>
            <wp:docPr id="2" name="Picture 0" descr="Rev G Wheel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G Wheeler photo.jpg"/>
                    <pic:cNvPicPr/>
                  </pic:nvPicPr>
                  <pic:blipFill>
                    <a:blip r:embed="rId5" cstate="print"/>
                    <a:stretch>
                      <a:fillRect/>
                    </a:stretch>
                  </pic:blipFill>
                  <pic:spPr>
                    <a:xfrm>
                      <a:off x="0" y="0"/>
                      <a:ext cx="3178175" cy="3070860"/>
                    </a:xfrm>
                    <a:prstGeom prst="rect">
                      <a:avLst/>
                    </a:prstGeom>
                  </pic:spPr>
                </pic:pic>
              </a:graphicData>
            </a:graphic>
          </wp:anchor>
        </w:drawing>
      </w:r>
      <w:r w:rsidR="000B528C">
        <w:rPr>
          <w:sz w:val="24"/>
          <w:szCs w:val="24"/>
        </w:rPr>
        <w:t>Today a</w:t>
      </w:r>
      <w:r w:rsidR="007D1BF9">
        <w:rPr>
          <w:sz w:val="24"/>
          <w:szCs w:val="24"/>
        </w:rPr>
        <w:t xml:space="preserve"> new display was installed in the church. </w:t>
      </w:r>
      <w:r w:rsidR="000F1614">
        <w:rPr>
          <w:sz w:val="24"/>
          <w:szCs w:val="24"/>
        </w:rPr>
        <w:t xml:space="preserve"> Rev. Geraldine Wheeler visited Umbria in Italy in 2007 and this set her on the pathway to developing a series of paintings illustrating the poem </w:t>
      </w:r>
      <w:r w:rsidR="000F1614">
        <w:rPr>
          <w:i/>
          <w:sz w:val="24"/>
          <w:szCs w:val="24"/>
        </w:rPr>
        <w:t>Canticles of the Creatures</w:t>
      </w:r>
      <w:r w:rsidR="00F2669A">
        <w:rPr>
          <w:sz w:val="24"/>
          <w:szCs w:val="24"/>
        </w:rPr>
        <w:t xml:space="preserve"> by St Francis of Assis</w:t>
      </w:r>
      <w:r w:rsidR="000F1614">
        <w:rPr>
          <w:sz w:val="24"/>
          <w:szCs w:val="24"/>
        </w:rPr>
        <w:t>i.</w:t>
      </w:r>
    </w:p>
    <w:p w:rsidR="000F1614" w:rsidRPr="00A81481" w:rsidRDefault="000F1614" w:rsidP="000B528C">
      <w:pPr>
        <w:jc w:val="both"/>
        <w:rPr>
          <w:sz w:val="24"/>
          <w:szCs w:val="24"/>
        </w:rPr>
      </w:pPr>
      <w:r w:rsidRPr="00A81481">
        <w:rPr>
          <w:sz w:val="24"/>
          <w:szCs w:val="24"/>
        </w:rPr>
        <w:t xml:space="preserve">Her artist’s biography reads as follows: Geraldine Wheeler is a retired minister of the Uniting Church in Australia who has been using images as visual interpretation of scripture to complement preaching and teaching in words and as a means of entering into prayer and meditation for several decades. She has drawn, painted and made prints from school days, studying art at high school and taking adult classes with artists such as Clem Forbes, </w:t>
      </w:r>
      <w:proofErr w:type="spellStart"/>
      <w:r w:rsidRPr="00A81481">
        <w:rPr>
          <w:sz w:val="24"/>
          <w:szCs w:val="24"/>
        </w:rPr>
        <w:t>Wim</w:t>
      </w:r>
      <w:proofErr w:type="spellEnd"/>
      <w:r w:rsidRPr="00A81481">
        <w:rPr>
          <w:sz w:val="24"/>
          <w:szCs w:val="24"/>
        </w:rPr>
        <w:t xml:space="preserve"> de </w:t>
      </w:r>
      <w:proofErr w:type="spellStart"/>
      <w:r w:rsidRPr="00A81481">
        <w:rPr>
          <w:sz w:val="24"/>
          <w:szCs w:val="24"/>
        </w:rPr>
        <w:t>Vos</w:t>
      </w:r>
      <w:proofErr w:type="spellEnd"/>
      <w:r w:rsidRPr="00A81481">
        <w:rPr>
          <w:sz w:val="24"/>
          <w:szCs w:val="24"/>
        </w:rPr>
        <w:t xml:space="preserve"> and Michael Winters. She is three times winner of the Maleny Art Awards Christian Theme section and is founder/co-ordinator of the ecumenical group of artists in S. E. Queensland, Visionaries. Her Ph. D. thesis (ACU 2004) examined the possibilities for the role of visual art within the theological understanding of the Refo</w:t>
      </w:r>
      <w:r w:rsidR="00F2669A" w:rsidRPr="00A81481">
        <w:rPr>
          <w:sz w:val="24"/>
          <w:szCs w:val="24"/>
        </w:rPr>
        <w:t>rmed Tradition of Christianity.</w:t>
      </w:r>
    </w:p>
    <w:p w:rsidR="000F1614" w:rsidRDefault="000F1614" w:rsidP="000F1614">
      <w:pPr>
        <w:rPr>
          <w:noProof/>
          <w:lang w:eastAsia="en-AU"/>
        </w:rPr>
      </w:pPr>
    </w:p>
    <w:p w:rsidR="00A81481" w:rsidRDefault="00A81481" w:rsidP="00F2669A">
      <w:pPr>
        <w:jc w:val="center"/>
        <w:rPr>
          <w:b/>
          <w:sz w:val="32"/>
          <w:szCs w:val="32"/>
        </w:rPr>
      </w:pPr>
    </w:p>
    <w:p w:rsidR="00A81481" w:rsidRDefault="00A81481" w:rsidP="00F2669A">
      <w:pPr>
        <w:jc w:val="center"/>
        <w:rPr>
          <w:b/>
          <w:sz w:val="32"/>
          <w:szCs w:val="32"/>
        </w:rPr>
      </w:pPr>
    </w:p>
    <w:p w:rsidR="00F2669A" w:rsidRPr="0049111A" w:rsidRDefault="00F2669A" w:rsidP="00F2669A">
      <w:pPr>
        <w:jc w:val="center"/>
        <w:rPr>
          <w:b/>
          <w:sz w:val="32"/>
          <w:szCs w:val="32"/>
        </w:rPr>
      </w:pPr>
      <w:r w:rsidRPr="0049111A">
        <w:rPr>
          <w:b/>
          <w:sz w:val="32"/>
          <w:szCs w:val="32"/>
        </w:rPr>
        <w:lastRenderedPageBreak/>
        <w:t>The Canticle of the Creatures</w:t>
      </w:r>
    </w:p>
    <w:p w:rsidR="00C0636F" w:rsidRPr="0049111A" w:rsidRDefault="00F2669A" w:rsidP="00A81481">
      <w:pPr>
        <w:jc w:val="both"/>
        <w:rPr>
          <w:sz w:val="24"/>
          <w:szCs w:val="24"/>
        </w:rPr>
      </w:pPr>
      <w:r w:rsidRPr="0049111A">
        <w:rPr>
          <w:sz w:val="24"/>
          <w:szCs w:val="24"/>
        </w:rPr>
        <w:t>The poem/song by Francis of Assisi, written 1224, presents the idea of all creation joining in praise of its Creator</w:t>
      </w:r>
      <w:r w:rsidR="00C0636F" w:rsidRPr="0049111A">
        <w:rPr>
          <w:sz w:val="24"/>
          <w:szCs w:val="24"/>
        </w:rPr>
        <w:t>, specifically mentioning sun and moon; air, water, fire, earth; flowers and fruit; the forgiving and</w:t>
      </w:r>
      <w:r w:rsidR="009325C8" w:rsidRPr="0049111A">
        <w:rPr>
          <w:sz w:val="24"/>
          <w:szCs w:val="24"/>
        </w:rPr>
        <w:t xml:space="preserve"> hum</w:t>
      </w:r>
      <w:r w:rsidR="007165FD" w:rsidRPr="0049111A">
        <w:rPr>
          <w:sz w:val="24"/>
          <w:szCs w:val="24"/>
        </w:rPr>
        <w:t>ble heart, and death</w:t>
      </w:r>
      <w:r w:rsidR="009325C8" w:rsidRPr="0049111A">
        <w:rPr>
          <w:sz w:val="24"/>
          <w:szCs w:val="24"/>
        </w:rPr>
        <w:t xml:space="preserve">.  The key expression is </w:t>
      </w:r>
      <w:r w:rsidR="009325C8" w:rsidRPr="0049111A">
        <w:rPr>
          <w:rFonts w:ascii="Calibri" w:eastAsia="Calibri" w:hAnsi="Calibri" w:cs="Times New Roman"/>
          <w:sz w:val="24"/>
          <w:szCs w:val="24"/>
        </w:rPr>
        <w:t>“Be praised, my Lord, through all your creatures”.</w:t>
      </w:r>
    </w:p>
    <w:p w:rsidR="00754B53" w:rsidRPr="0049111A" w:rsidRDefault="009325C8" w:rsidP="00A81481">
      <w:pPr>
        <w:jc w:val="both"/>
        <w:rPr>
          <w:sz w:val="24"/>
          <w:szCs w:val="24"/>
        </w:rPr>
      </w:pPr>
      <w:r w:rsidRPr="0049111A">
        <w:rPr>
          <w:sz w:val="24"/>
          <w:szCs w:val="24"/>
        </w:rPr>
        <w:t>Hymn 100 in Together in Song</w:t>
      </w:r>
      <w:r w:rsidRPr="0049111A">
        <w:rPr>
          <w:i/>
          <w:sz w:val="24"/>
          <w:szCs w:val="24"/>
        </w:rPr>
        <w:t>, All creatures of our God and King,</w:t>
      </w:r>
      <w:r w:rsidRPr="0049111A">
        <w:rPr>
          <w:sz w:val="24"/>
          <w:szCs w:val="24"/>
        </w:rPr>
        <w:t xml:space="preserve"> is </w:t>
      </w:r>
      <w:r w:rsidR="00FC6878" w:rsidRPr="0049111A">
        <w:rPr>
          <w:sz w:val="24"/>
          <w:szCs w:val="24"/>
        </w:rPr>
        <w:t>a paraphrase</w:t>
      </w:r>
      <w:r w:rsidRPr="0049111A">
        <w:rPr>
          <w:sz w:val="24"/>
          <w:szCs w:val="24"/>
        </w:rPr>
        <w:t xml:space="preserve"> </w:t>
      </w:r>
      <w:r w:rsidR="00FC6878" w:rsidRPr="0049111A">
        <w:rPr>
          <w:sz w:val="24"/>
          <w:szCs w:val="24"/>
        </w:rPr>
        <w:t xml:space="preserve">by Dr William Henry Draper then Rector of Adel, now a suburb of Leeds, Yorkshire. It was written for a children’s Whitsuntide Festival in that city in 1910. </w:t>
      </w:r>
    </w:p>
    <w:p w:rsidR="007165FD" w:rsidRPr="0049111A" w:rsidRDefault="007165FD" w:rsidP="00754B53">
      <w:pPr>
        <w:rPr>
          <w:b/>
          <w:sz w:val="24"/>
          <w:szCs w:val="24"/>
        </w:rPr>
      </w:pPr>
      <w:r w:rsidRPr="0049111A">
        <w:rPr>
          <w:b/>
          <w:sz w:val="24"/>
          <w:szCs w:val="24"/>
        </w:rPr>
        <w:t>The Paintings</w:t>
      </w:r>
    </w:p>
    <w:p w:rsidR="00754B53" w:rsidRPr="0049111A" w:rsidRDefault="007165FD" w:rsidP="00A81481">
      <w:pPr>
        <w:jc w:val="both"/>
        <w:rPr>
          <w:sz w:val="24"/>
          <w:szCs w:val="24"/>
        </w:rPr>
      </w:pPr>
      <w:r w:rsidRPr="0049111A">
        <w:rPr>
          <w:sz w:val="24"/>
          <w:szCs w:val="24"/>
        </w:rPr>
        <w:t>S</w:t>
      </w:r>
      <w:r w:rsidR="00754B53" w:rsidRPr="0049111A">
        <w:rPr>
          <w:sz w:val="24"/>
          <w:szCs w:val="24"/>
        </w:rPr>
        <w:t xml:space="preserve">tencil prints are made firstly by drawing and cutting the stencil, then painting through the stencil in gouache paint onto </w:t>
      </w:r>
      <w:r w:rsidR="001F4AD2">
        <w:rPr>
          <w:sz w:val="24"/>
          <w:szCs w:val="24"/>
        </w:rPr>
        <w:t>black paper. Ger</w:t>
      </w:r>
      <w:r w:rsidR="000B528C">
        <w:rPr>
          <w:sz w:val="24"/>
          <w:szCs w:val="24"/>
        </w:rPr>
        <w:t>aldine</w:t>
      </w:r>
      <w:r w:rsidR="001F4AD2">
        <w:rPr>
          <w:sz w:val="24"/>
          <w:szCs w:val="24"/>
        </w:rPr>
        <w:t xml:space="preserve"> writes, “</w:t>
      </w:r>
      <w:r w:rsidRPr="0049111A">
        <w:rPr>
          <w:sz w:val="24"/>
          <w:szCs w:val="24"/>
        </w:rPr>
        <w:t>It is a technique I</w:t>
      </w:r>
      <w:r w:rsidR="00754B53" w:rsidRPr="0049111A">
        <w:rPr>
          <w:sz w:val="24"/>
          <w:szCs w:val="24"/>
        </w:rPr>
        <w:t xml:space="preserve"> began to experiment with after doing hand coloured linocuts. (I had read about Margaret Preston’s borrowing from a Japanese stencil technique when she could no longer </w:t>
      </w:r>
      <w:proofErr w:type="gramStart"/>
      <w:r w:rsidR="00754B53" w:rsidRPr="0049111A">
        <w:rPr>
          <w:sz w:val="24"/>
          <w:szCs w:val="24"/>
        </w:rPr>
        <w:t>do</w:t>
      </w:r>
      <w:proofErr w:type="gramEnd"/>
      <w:r w:rsidR="00754B53" w:rsidRPr="0049111A">
        <w:rPr>
          <w:sz w:val="24"/>
          <w:szCs w:val="24"/>
        </w:rPr>
        <w:t xml:space="preserve"> wood cuts and I had seen examples of her stencil print work.)</w:t>
      </w:r>
      <w:r w:rsidRPr="0049111A">
        <w:rPr>
          <w:sz w:val="24"/>
          <w:szCs w:val="24"/>
        </w:rPr>
        <w:t>”</w:t>
      </w:r>
      <w:r w:rsidR="00754B53" w:rsidRPr="0049111A">
        <w:rPr>
          <w:sz w:val="24"/>
          <w:szCs w:val="24"/>
        </w:rPr>
        <w:tab/>
        <w:t xml:space="preserve"> </w:t>
      </w:r>
    </w:p>
    <w:p w:rsidR="007165FD" w:rsidRPr="0049111A" w:rsidRDefault="007165FD" w:rsidP="007165FD">
      <w:pPr>
        <w:rPr>
          <w:sz w:val="24"/>
          <w:szCs w:val="24"/>
        </w:rPr>
      </w:pPr>
      <w:r w:rsidRPr="0049111A">
        <w:rPr>
          <w:sz w:val="24"/>
          <w:szCs w:val="24"/>
        </w:rPr>
        <w:t>List of works in order are</w:t>
      </w:r>
      <w:r w:rsidR="00A81481">
        <w:rPr>
          <w:sz w:val="24"/>
          <w:szCs w:val="24"/>
        </w:rPr>
        <w:t>:</w:t>
      </w:r>
    </w:p>
    <w:p w:rsidR="007165FD" w:rsidRPr="0049111A" w:rsidRDefault="007165FD" w:rsidP="007165FD">
      <w:pPr>
        <w:numPr>
          <w:ilvl w:val="0"/>
          <w:numId w:val="1"/>
        </w:numPr>
        <w:spacing w:after="0" w:line="240" w:lineRule="auto"/>
        <w:rPr>
          <w:sz w:val="24"/>
          <w:szCs w:val="24"/>
        </w:rPr>
      </w:pPr>
      <w:r w:rsidRPr="0049111A">
        <w:rPr>
          <w:i/>
          <w:sz w:val="24"/>
          <w:szCs w:val="24"/>
        </w:rPr>
        <w:t>Be praised, my Lord, through all your creatures, Rose Window 1</w:t>
      </w:r>
      <w:r w:rsidRPr="0049111A">
        <w:rPr>
          <w:sz w:val="24"/>
          <w:szCs w:val="24"/>
        </w:rPr>
        <w:t xml:space="preserve">  </w:t>
      </w:r>
    </w:p>
    <w:p w:rsidR="007165FD" w:rsidRPr="0049111A" w:rsidRDefault="007165FD" w:rsidP="007165FD">
      <w:pPr>
        <w:numPr>
          <w:ilvl w:val="0"/>
          <w:numId w:val="1"/>
        </w:numPr>
        <w:spacing w:after="0" w:line="240" w:lineRule="auto"/>
        <w:rPr>
          <w:i/>
          <w:sz w:val="24"/>
          <w:szCs w:val="24"/>
        </w:rPr>
      </w:pPr>
      <w:r w:rsidRPr="0049111A">
        <w:rPr>
          <w:i/>
          <w:sz w:val="24"/>
          <w:szCs w:val="24"/>
        </w:rPr>
        <w:t>Through Brother Sun</w:t>
      </w:r>
    </w:p>
    <w:p w:rsidR="007165FD" w:rsidRPr="0049111A" w:rsidRDefault="007165FD" w:rsidP="007165FD">
      <w:pPr>
        <w:numPr>
          <w:ilvl w:val="0"/>
          <w:numId w:val="1"/>
        </w:numPr>
        <w:spacing w:after="0" w:line="240" w:lineRule="auto"/>
        <w:rPr>
          <w:i/>
          <w:sz w:val="24"/>
          <w:szCs w:val="24"/>
        </w:rPr>
      </w:pPr>
      <w:r w:rsidRPr="0049111A">
        <w:rPr>
          <w:i/>
          <w:sz w:val="24"/>
          <w:szCs w:val="24"/>
        </w:rPr>
        <w:t>Through Sister Moon and the Stars</w:t>
      </w:r>
    </w:p>
    <w:p w:rsidR="007165FD" w:rsidRPr="0049111A" w:rsidRDefault="007165FD" w:rsidP="007165FD">
      <w:pPr>
        <w:numPr>
          <w:ilvl w:val="0"/>
          <w:numId w:val="1"/>
        </w:numPr>
        <w:spacing w:after="0" w:line="240" w:lineRule="auto"/>
        <w:rPr>
          <w:i/>
          <w:sz w:val="24"/>
          <w:szCs w:val="24"/>
        </w:rPr>
      </w:pPr>
      <w:r w:rsidRPr="0049111A">
        <w:rPr>
          <w:i/>
          <w:sz w:val="24"/>
          <w:szCs w:val="24"/>
        </w:rPr>
        <w:t>Through Brother Wind and Air</w:t>
      </w:r>
    </w:p>
    <w:p w:rsidR="007165FD" w:rsidRPr="0049111A" w:rsidRDefault="007165FD" w:rsidP="007165FD">
      <w:pPr>
        <w:numPr>
          <w:ilvl w:val="0"/>
          <w:numId w:val="1"/>
        </w:numPr>
        <w:spacing w:after="0" w:line="240" w:lineRule="auto"/>
        <w:rPr>
          <w:i/>
          <w:sz w:val="24"/>
          <w:szCs w:val="24"/>
        </w:rPr>
      </w:pPr>
      <w:r w:rsidRPr="0049111A">
        <w:rPr>
          <w:i/>
          <w:sz w:val="24"/>
          <w:szCs w:val="24"/>
        </w:rPr>
        <w:t>Through Sister Water</w:t>
      </w:r>
    </w:p>
    <w:p w:rsidR="007165FD" w:rsidRPr="0049111A" w:rsidRDefault="007165FD" w:rsidP="007165FD">
      <w:pPr>
        <w:numPr>
          <w:ilvl w:val="0"/>
          <w:numId w:val="1"/>
        </w:numPr>
        <w:spacing w:after="0" w:line="240" w:lineRule="auto"/>
        <w:rPr>
          <w:i/>
          <w:sz w:val="24"/>
          <w:szCs w:val="24"/>
        </w:rPr>
      </w:pPr>
      <w:r w:rsidRPr="0049111A">
        <w:rPr>
          <w:i/>
          <w:sz w:val="24"/>
          <w:szCs w:val="24"/>
        </w:rPr>
        <w:t>Through Brother Fire</w:t>
      </w:r>
    </w:p>
    <w:p w:rsidR="007165FD" w:rsidRPr="0049111A" w:rsidRDefault="007165FD" w:rsidP="007165FD">
      <w:pPr>
        <w:numPr>
          <w:ilvl w:val="0"/>
          <w:numId w:val="1"/>
        </w:numPr>
        <w:spacing w:after="0" w:line="240" w:lineRule="auto"/>
        <w:rPr>
          <w:i/>
          <w:sz w:val="24"/>
          <w:szCs w:val="24"/>
        </w:rPr>
      </w:pPr>
      <w:r w:rsidRPr="0049111A">
        <w:rPr>
          <w:i/>
          <w:sz w:val="24"/>
          <w:szCs w:val="24"/>
        </w:rPr>
        <w:t>Through our Sister Mother Earth</w:t>
      </w:r>
    </w:p>
    <w:p w:rsidR="007165FD" w:rsidRPr="0049111A" w:rsidRDefault="007165FD" w:rsidP="007165FD">
      <w:pPr>
        <w:numPr>
          <w:ilvl w:val="0"/>
          <w:numId w:val="1"/>
        </w:numPr>
        <w:spacing w:after="0" w:line="240" w:lineRule="auto"/>
        <w:rPr>
          <w:i/>
          <w:sz w:val="24"/>
          <w:szCs w:val="24"/>
        </w:rPr>
      </w:pPr>
      <w:r w:rsidRPr="0049111A">
        <w:rPr>
          <w:i/>
          <w:sz w:val="24"/>
          <w:szCs w:val="24"/>
        </w:rPr>
        <w:t>Through Those who Forgive for Love of You</w:t>
      </w:r>
    </w:p>
    <w:p w:rsidR="007165FD" w:rsidRPr="0049111A" w:rsidRDefault="007165FD" w:rsidP="007165FD">
      <w:pPr>
        <w:numPr>
          <w:ilvl w:val="0"/>
          <w:numId w:val="1"/>
        </w:numPr>
        <w:spacing w:after="0" w:line="240" w:lineRule="auto"/>
        <w:rPr>
          <w:i/>
          <w:sz w:val="24"/>
          <w:szCs w:val="24"/>
        </w:rPr>
      </w:pPr>
      <w:r w:rsidRPr="0049111A">
        <w:rPr>
          <w:i/>
          <w:sz w:val="24"/>
          <w:szCs w:val="24"/>
        </w:rPr>
        <w:t>Through our Sister Bodily Death</w:t>
      </w:r>
    </w:p>
    <w:p w:rsidR="0049111A" w:rsidRDefault="007165FD" w:rsidP="0049111A">
      <w:pPr>
        <w:numPr>
          <w:ilvl w:val="0"/>
          <w:numId w:val="1"/>
        </w:numPr>
        <w:spacing w:after="0" w:line="240" w:lineRule="auto"/>
        <w:rPr>
          <w:i/>
          <w:sz w:val="24"/>
          <w:szCs w:val="24"/>
        </w:rPr>
      </w:pPr>
      <w:r w:rsidRPr="0049111A">
        <w:rPr>
          <w:i/>
          <w:sz w:val="24"/>
          <w:szCs w:val="24"/>
        </w:rPr>
        <w:t>Be praised, my Lord, through all your creatures, Rose Window 2</w:t>
      </w:r>
    </w:p>
    <w:p w:rsidR="007D1BF9" w:rsidRDefault="007D1BF9" w:rsidP="0049111A">
      <w:pPr>
        <w:spacing w:after="0" w:line="240" w:lineRule="auto"/>
        <w:rPr>
          <w:sz w:val="24"/>
          <w:szCs w:val="24"/>
        </w:rPr>
      </w:pPr>
    </w:p>
    <w:p w:rsidR="007D1BF9" w:rsidRDefault="007D1BF9" w:rsidP="0049111A">
      <w:pPr>
        <w:spacing w:after="0" w:line="240" w:lineRule="auto"/>
        <w:rPr>
          <w:b/>
          <w:sz w:val="24"/>
          <w:szCs w:val="24"/>
        </w:rPr>
      </w:pPr>
      <w:r>
        <w:rPr>
          <w:b/>
          <w:sz w:val="24"/>
          <w:szCs w:val="24"/>
        </w:rPr>
        <w:t>Thank you to our Friends</w:t>
      </w:r>
    </w:p>
    <w:p w:rsidR="007D1BF9" w:rsidRDefault="007D1BF9" w:rsidP="0049111A">
      <w:pPr>
        <w:spacing w:after="0" w:line="240" w:lineRule="auto"/>
        <w:rPr>
          <w:b/>
          <w:sz w:val="24"/>
          <w:szCs w:val="24"/>
        </w:rPr>
      </w:pPr>
    </w:p>
    <w:p w:rsidR="007D1BF9" w:rsidRDefault="007D1BF9" w:rsidP="00A81481">
      <w:pPr>
        <w:spacing w:after="0" w:line="240" w:lineRule="auto"/>
        <w:jc w:val="both"/>
        <w:rPr>
          <w:sz w:val="24"/>
          <w:szCs w:val="24"/>
        </w:rPr>
      </w:pPr>
      <w:r>
        <w:rPr>
          <w:sz w:val="24"/>
          <w:szCs w:val="24"/>
        </w:rPr>
        <w:t xml:space="preserve">Please continue to promote the Reflection Gallery. Tell your friends about it and suggest that when they are making a visit to Montville they put a visit to the gallery on their to-do list. </w:t>
      </w:r>
      <w:r w:rsidR="00B16E0F">
        <w:rPr>
          <w:sz w:val="24"/>
          <w:szCs w:val="24"/>
        </w:rPr>
        <w:t xml:space="preserve"> The current display will remain in place until the end of </w:t>
      </w:r>
      <w:r w:rsidR="000B528C">
        <w:rPr>
          <w:sz w:val="24"/>
          <w:szCs w:val="24"/>
        </w:rPr>
        <w:t>June</w:t>
      </w:r>
      <w:r w:rsidR="00B16E0F">
        <w:rPr>
          <w:sz w:val="24"/>
          <w:szCs w:val="24"/>
        </w:rPr>
        <w:t>.</w:t>
      </w:r>
    </w:p>
    <w:p w:rsidR="00B16E0F" w:rsidRDefault="00B16E0F" w:rsidP="0049111A">
      <w:pPr>
        <w:spacing w:after="0" w:line="240" w:lineRule="auto"/>
        <w:rPr>
          <w:sz w:val="24"/>
          <w:szCs w:val="24"/>
        </w:rPr>
      </w:pPr>
    </w:p>
    <w:p w:rsidR="00A81481" w:rsidRDefault="00A81481" w:rsidP="00A81481">
      <w:pPr>
        <w:spacing w:after="0" w:line="240" w:lineRule="auto"/>
        <w:rPr>
          <w:rFonts w:ascii="Arial" w:hAnsi="Arial" w:cs="Arial"/>
          <w:sz w:val="24"/>
          <w:szCs w:val="24"/>
        </w:rPr>
      </w:pPr>
      <w:r>
        <w:rPr>
          <w:rFonts w:ascii="Arial" w:hAnsi="Arial" w:cs="Arial"/>
          <w:sz w:val="24"/>
          <w:szCs w:val="24"/>
        </w:rPr>
        <w:t xml:space="preserve">Ruth Potter and Barbara </w:t>
      </w:r>
      <w:proofErr w:type="spellStart"/>
      <w:r>
        <w:rPr>
          <w:rFonts w:ascii="Arial" w:hAnsi="Arial" w:cs="Arial"/>
          <w:sz w:val="24"/>
          <w:szCs w:val="24"/>
        </w:rPr>
        <w:t>Willcocks</w:t>
      </w:r>
      <w:proofErr w:type="spellEnd"/>
    </w:p>
    <w:p w:rsidR="00A81481" w:rsidRDefault="00A81481" w:rsidP="00A81481">
      <w:pPr>
        <w:spacing w:after="0"/>
        <w:rPr>
          <w:rFonts w:eastAsia="Times New Roman" w:cstheme="minorHAnsi"/>
          <w:color w:val="000000"/>
          <w:lang w:eastAsia="en-AU"/>
        </w:rPr>
      </w:pPr>
      <w:hyperlink r:id="rId6" w:history="1">
        <w:r w:rsidRPr="00F734EB">
          <w:rPr>
            <w:rStyle w:val="Hyperlink"/>
            <w:rFonts w:eastAsia="Times New Roman" w:cstheme="minorHAnsi"/>
            <w:lang w:eastAsia="en-AU"/>
          </w:rPr>
          <w:t>rpotter@westnet.com.au</w:t>
        </w:r>
      </w:hyperlink>
      <w:r>
        <w:t xml:space="preserve">  </w:t>
      </w:r>
      <w:r>
        <w:rPr>
          <w:rFonts w:eastAsia="Times New Roman" w:cstheme="minorHAnsi"/>
          <w:color w:val="000000"/>
          <w:lang w:eastAsia="en-AU"/>
        </w:rPr>
        <w:t>07 5478 6484 or 0455 444 453</w:t>
      </w:r>
    </w:p>
    <w:p w:rsidR="00A81481" w:rsidRDefault="00A81481" w:rsidP="00A81481">
      <w:pPr>
        <w:spacing w:after="0"/>
      </w:pPr>
      <w:hyperlink r:id="rId7" w:history="1">
        <w:r w:rsidRPr="00053B1E">
          <w:rPr>
            <w:rStyle w:val="Hyperlink"/>
          </w:rPr>
          <w:t>barbara.willcocks@gmail.com</w:t>
        </w:r>
      </w:hyperlink>
      <w:r>
        <w:t xml:space="preserve"> 07 5478 6995 or 0403 541 257</w:t>
      </w:r>
    </w:p>
    <w:p w:rsidR="001F4AD2" w:rsidRPr="0049111A" w:rsidRDefault="001F4AD2" w:rsidP="0049111A">
      <w:pPr>
        <w:spacing w:after="0" w:line="240" w:lineRule="auto"/>
        <w:rPr>
          <w:sz w:val="24"/>
          <w:szCs w:val="24"/>
        </w:rPr>
      </w:pPr>
    </w:p>
    <w:p w:rsidR="0049111A" w:rsidRDefault="0049111A" w:rsidP="00754B53"/>
    <w:p w:rsidR="000F1614" w:rsidRPr="000F1614" w:rsidRDefault="000B528C">
      <w:pPr>
        <w:rPr>
          <w:sz w:val="24"/>
          <w:szCs w:val="24"/>
        </w:rPr>
      </w:pPr>
      <w:r>
        <w:rPr>
          <w:i/>
        </w:rPr>
        <w:t xml:space="preserve"> </w:t>
      </w:r>
    </w:p>
    <w:p w:rsidR="00186941" w:rsidRPr="00186941" w:rsidRDefault="00186941">
      <w:pPr>
        <w:rPr>
          <w:sz w:val="24"/>
          <w:szCs w:val="24"/>
        </w:rPr>
      </w:pPr>
    </w:p>
    <w:sectPr w:rsidR="00186941" w:rsidRPr="00186941" w:rsidSect="00496D1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BD5"/>
    <w:multiLevelType w:val="hybridMultilevel"/>
    <w:tmpl w:val="17825C48"/>
    <w:lvl w:ilvl="0" w:tplc="C75000E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F2778A"/>
    <w:multiLevelType w:val="hybridMultilevel"/>
    <w:tmpl w:val="841C90A8"/>
    <w:lvl w:ilvl="0" w:tplc="6178A7C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6941"/>
    <w:rsid w:val="000B528C"/>
    <w:rsid w:val="000F1614"/>
    <w:rsid w:val="00167F18"/>
    <w:rsid w:val="00186941"/>
    <w:rsid w:val="001A65D1"/>
    <w:rsid w:val="001F4AD2"/>
    <w:rsid w:val="00431BAD"/>
    <w:rsid w:val="00461E00"/>
    <w:rsid w:val="00476C83"/>
    <w:rsid w:val="0049111A"/>
    <w:rsid w:val="00496D19"/>
    <w:rsid w:val="006341CE"/>
    <w:rsid w:val="007165FD"/>
    <w:rsid w:val="00754B53"/>
    <w:rsid w:val="007800E4"/>
    <w:rsid w:val="007C5FA0"/>
    <w:rsid w:val="007D1BF9"/>
    <w:rsid w:val="008A4F06"/>
    <w:rsid w:val="009325C8"/>
    <w:rsid w:val="00A32DC6"/>
    <w:rsid w:val="00A81481"/>
    <w:rsid w:val="00B16E0F"/>
    <w:rsid w:val="00BF7ABA"/>
    <w:rsid w:val="00C0636F"/>
    <w:rsid w:val="00D44BD6"/>
    <w:rsid w:val="00E17233"/>
    <w:rsid w:val="00F2669A"/>
    <w:rsid w:val="00FC68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1A"/>
    <w:rPr>
      <w:rFonts w:ascii="Tahoma" w:hAnsi="Tahoma" w:cs="Tahoma"/>
      <w:sz w:val="16"/>
      <w:szCs w:val="16"/>
    </w:rPr>
  </w:style>
  <w:style w:type="paragraph" w:styleId="ListParagraph">
    <w:name w:val="List Paragraph"/>
    <w:basedOn w:val="Normal"/>
    <w:uiPriority w:val="34"/>
    <w:qFormat/>
    <w:rsid w:val="0049111A"/>
    <w:pPr>
      <w:ind w:left="720"/>
      <w:contextualSpacing/>
    </w:pPr>
  </w:style>
  <w:style w:type="character" w:styleId="Hyperlink">
    <w:name w:val="Hyperlink"/>
    <w:basedOn w:val="DefaultParagraphFont"/>
    <w:uiPriority w:val="99"/>
    <w:unhideWhenUsed/>
    <w:rsid w:val="00B16E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1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willcoc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otter@westnet.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Potter</dc:creator>
  <cp:lastModifiedBy>Desley</cp:lastModifiedBy>
  <cp:revision>3</cp:revision>
  <dcterms:created xsi:type="dcterms:W3CDTF">2023-04-12T03:12:00Z</dcterms:created>
  <dcterms:modified xsi:type="dcterms:W3CDTF">2023-04-12T03:28:00Z</dcterms:modified>
</cp:coreProperties>
</file>